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8" w:rsidRDefault="001E48F4" w:rsidP="00331228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E66104" wp14:editId="4824BAC8">
            <wp:simplePos x="0" y="0"/>
            <wp:positionH relativeFrom="column">
              <wp:posOffset>-441960</wp:posOffset>
            </wp:positionH>
            <wp:positionV relativeFrom="paragraph">
              <wp:posOffset>-194310</wp:posOffset>
            </wp:positionV>
            <wp:extent cx="1781810" cy="584200"/>
            <wp:effectExtent l="0" t="0" r="8890" b="6350"/>
            <wp:wrapNone/>
            <wp:docPr id="2" name="Picture 2" descr="uc_seal_lock-u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_seal_lock-up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CD8" w:rsidRPr="00A33CD8">
        <w:rPr>
          <w:rFonts w:asciiTheme="minorHAnsi" w:hAnsiTheme="minorHAnsi" w:cs="Arial"/>
          <w:b/>
          <w:sz w:val="28"/>
          <w:szCs w:val="28"/>
        </w:rPr>
        <w:t>A</w:t>
      </w:r>
      <w:r w:rsidR="00331228">
        <w:rPr>
          <w:rFonts w:asciiTheme="minorHAnsi" w:hAnsiTheme="minorHAnsi" w:cs="Arial"/>
          <w:b/>
          <w:sz w:val="28"/>
          <w:szCs w:val="28"/>
        </w:rPr>
        <w:t>MENDMENT TO AGREEMENT</w:t>
      </w:r>
    </w:p>
    <w:p w:rsidR="00331228" w:rsidRPr="00A33CD8" w:rsidRDefault="00331228" w:rsidP="00331228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A33CD8" w:rsidRPr="00447E9F" w:rsidRDefault="00A33CD8" w:rsidP="00E3670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E3670F" w:rsidRPr="00110E4F" w:rsidRDefault="00E3670F" w:rsidP="00447E9F">
      <w:pPr>
        <w:jc w:val="left"/>
        <w:rPr>
          <w:rFonts w:asciiTheme="minorHAnsi" w:hAnsiTheme="minorHAnsi" w:cs="Calibri"/>
          <w:color w:val="000000"/>
          <w:sz w:val="22"/>
          <w:szCs w:val="22"/>
        </w:rPr>
      </w:pPr>
      <w:r w:rsidRPr="00447E9F">
        <w:rPr>
          <w:rFonts w:asciiTheme="minorHAnsi" w:hAnsiTheme="minorHAnsi" w:cs="Calibri"/>
          <w:color w:val="000000"/>
          <w:sz w:val="22"/>
          <w:szCs w:val="22"/>
        </w:rPr>
        <w:t xml:space="preserve">This Amendment </w:t>
      </w:r>
      <w:r w:rsidRPr="00447E9F">
        <w:rPr>
          <w:rFonts w:asciiTheme="minorHAnsi" w:hAnsiTheme="minorHAnsi" w:cs="Calibri"/>
          <w:color w:val="FF0000"/>
          <w:sz w:val="22"/>
          <w:szCs w:val="22"/>
        </w:rPr>
        <w:t xml:space="preserve">#___ </w:t>
      </w:r>
      <w:r w:rsidRPr="00447E9F">
        <w:rPr>
          <w:rFonts w:asciiTheme="minorHAnsi" w:hAnsiTheme="minorHAnsi" w:cs="Calibri"/>
          <w:sz w:val="22"/>
          <w:szCs w:val="22"/>
        </w:rPr>
        <w:t>to Agreement</w:t>
      </w:r>
      <w:r w:rsidRPr="00447E9F">
        <w:rPr>
          <w:rFonts w:asciiTheme="minorHAnsi" w:hAnsiTheme="minorHAnsi" w:cs="Calibri"/>
          <w:color w:val="FF0000"/>
          <w:sz w:val="22"/>
          <w:szCs w:val="22"/>
        </w:rPr>
        <w:t xml:space="preserve"> #___</w:t>
      </w:r>
      <w:r w:rsidR="00A33CD8">
        <w:rPr>
          <w:rFonts w:asciiTheme="minorHAnsi" w:hAnsiTheme="minorHAnsi" w:cs="Calibri"/>
          <w:color w:val="FF0000"/>
          <w:sz w:val="22"/>
          <w:szCs w:val="22"/>
        </w:rPr>
        <w:t xml:space="preserve"> or date ___</w:t>
      </w:r>
      <w:r w:rsidR="001C3D59" w:rsidRPr="00447E9F">
        <w:rPr>
          <w:rFonts w:asciiTheme="minorHAnsi" w:hAnsiTheme="minorHAnsi" w:cs="Calibri"/>
          <w:color w:val="FF0000"/>
          <w:sz w:val="22"/>
          <w:szCs w:val="22"/>
        </w:rPr>
        <w:t xml:space="preserve"> or Statement of Work dated ___</w:t>
      </w:r>
      <w:r w:rsidRPr="00447E9F">
        <w:rPr>
          <w:rFonts w:asciiTheme="minorHAnsi" w:hAnsiTheme="minorHAnsi" w:cs="Calibri"/>
          <w:sz w:val="22"/>
          <w:szCs w:val="22"/>
        </w:rPr>
        <w:t xml:space="preserve"> (“Agreement”) is entered into between </w:t>
      </w:r>
      <w:r w:rsidRPr="00447E9F">
        <w:rPr>
          <w:rFonts w:asciiTheme="minorHAnsi" w:hAnsiTheme="minorHAnsi" w:cs="Calibri"/>
          <w:color w:val="000000"/>
          <w:sz w:val="22"/>
          <w:szCs w:val="22"/>
        </w:rPr>
        <w:t>The Regents of the University of California (UC)</w:t>
      </w:r>
      <w:r w:rsidRPr="00447E9F">
        <w:rPr>
          <w:rFonts w:asciiTheme="minorHAnsi" w:hAnsiTheme="minorHAnsi" w:cs="Calibri"/>
          <w:sz w:val="22"/>
          <w:szCs w:val="22"/>
        </w:rPr>
        <w:t xml:space="preserve"> and </w:t>
      </w:r>
      <w:r w:rsidR="00A33CD8">
        <w:rPr>
          <w:rFonts w:asciiTheme="minorHAnsi" w:hAnsiTheme="minorHAnsi" w:cs="Calibri"/>
          <w:sz w:val="22"/>
          <w:szCs w:val="22"/>
        </w:rPr>
        <w:t>__________</w:t>
      </w:r>
      <w:r w:rsidRPr="00110E4F">
        <w:rPr>
          <w:rFonts w:asciiTheme="minorHAnsi" w:hAnsiTheme="minorHAnsi" w:cs="Calibri"/>
          <w:sz w:val="22"/>
          <w:szCs w:val="22"/>
        </w:rPr>
        <w:t>Supplier.</w:t>
      </w:r>
    </w:p>
    <w:p w:rsidR="00E3670F" w:rsidRPr="00110E4F" w:rsidRDefault="00E3670F" w:rsidP="00447E9F">
      <w:pPr>
        <w:jc w:val="left"/>
        <w:rPr>
          <w:rFonts w:asciiTheme="minorHAnsi" w:hAnsiTheme="minorHAnsi" w:cs="Calibri"/>
          <w:color w:val="000000"/>
          <w:sz w:val="22"/>
          <w:szCs w:val="22"/>
        </w:rPr>
      </w:pPr>
    </w:p>
    <w:p w:rsidR="00E3670F" w:rsidRPr="00110E4F" w:rsidRDefault="00E3670F" w:rsidP="00447E9F">
      <w:pPr>
        <w:jc w:val="left"/>
        <w:rPr>
          <w:rFonts w:asciiTheme="minorHAnsi" w:hAnsiTheme="minorHAnsi" w:cs="Calibri"/>
          <w:color w:val="000000"/>
          <w:sz w:val="22"/>
          <w:szCs w:val="22"/>
        </w:rPr>
      </w:pPr>
      <w:r w:rsidRPr="00110E4F">
        <w:rPr>
          <w:rFonts w:asciiTheme="minorHAnsi" w:hAnsiTheme="minorHAnsi" w:cs="Calibri"/>
          <w:color w:val="000000"/>
          <w:sz w:val="22"/>
          <w:szCs w:val="22"/>
        </w:rPr>
        <w:t>The Agreement is hereby amended as follows:</w:t>
      </w:r>
    </w:p>
    <w:p w:rsidR="00E3670F" w:rsidRPr="00110E4F" w:rsidRDefault="00E3670F" w:rsidP="00447E9F">
      <w:pPr>
        <w:jc w:val="left"/>
        <w:rPr>
          <w:rFonts w:asciiTheme="minorHAnsi" w:hAnsiTheme="minorHAnsi" w:cs="Calibri"/>
          <w:color w:val="000000"/>
          <w:sz w:val="22"/>
          <w:szCs w:val="22"/>
        </w:rPr>
      </w:pPr>
    </w:p>
    <w:p w:rsidR="00E3670F" w:rsidRPr="006421A5" w:rsidRDefault="00E3670F" w:rsidP="006421A5">
      <w:pPr>
        <w:spacing w:after="240"/>
        <w:outlineLvl w:val="0"/>
        <w:rPr>
          <w:rFonts w:cs="Tahoma"/>
          <w:lang w:val="en-GB"/>
        </w:rPr>
      </w:pPr>
      <w:r w:rsidRPr="00110E4F">
        <w:rPr>
          <w:rFonts w:asciiTheme="minorHAnsi" w:hAnsiTheme="minorHAnsi" w:cs="Calibri"/>
          <w:color w:val="FF0000"/>
          <w:sz w:val="22"/>
          <w:szCs w:val="22"/>
        </w:rPr>
        <w:t xml:space="preserve">[BUYER:  </w:t>
      </w:r>
      <w:r w:rsidR="006421A5">
        <w:rPr>
          <w:rFonts w:ascii="Calibri" w:hAnsi="Calibri" w:cs="Tahoma"/>
          <w:color w:val="FF0000"/>
        </w:rPr>
        <w:t xml:space="preserve">Supply Chain Management’s Chief Procurement Officer </w:t>
      </w:r>
      <w:r w:rsidR="006421A5" w:rsidRPr="0086760C">
        <w:rPr>
          <w:rFonts w:ascii="Calibri" w:hAnsi="Calibri" w:cs="Tahoma"/>
          <w:color w:val="FF0000"/>
        </w:rPr>
        <w:t>must</w:t>
      </w:r>
      <w:r w:rsidR="006421A5">
        <w:rPr>
          <w:rFonts w:ascii="Calibri" w:hAnsi="Calibri" w:cs="Tahoma"/>
          <w:color w:val="FF0000"/>
        </w:rPr>
        <w:t xml:space="preserve"> approve terms exceeding 10 years</w:t>
      </w:r>
      <w:r w:rsidR="006421A5" w:rsidRPr="0086760C">
        <w:rPr>
          <w:rFonts w:ascii="Calibri" w:hAnsi="Calibri" w:cs="Tahoma"/>
          <w:color w:val="FF0000"/>
        </w:rPr>
        <w:t xml:space="preserve"> (initi</w:t>
      </w:r>
      <w:r w:rsidR="006421A5">
        <w:rPr>
          <w:rFonts w:ascii="Calibri" w:hAnsi="Calibri" w:cs="Tahoma"/>
          <w:color w:val="FF0000"/>
        </w:rPr>
        <w:t>al term plus all renewal terms) per BUS43.</w:t>
      </w:r>
      <w:r w:rsidR="006421A5">
        <w:rPr>
          <w:rFonts w:cs="Tahoma"/>
          <w:lang w:val="en-GB"/>
        </w:rPr>
        <w:t xml:space="preserve">  </w:t>
      </w:r>
      <w:r w:rsidR="00DE185A">
        <w:rPr>
          <w:rFonts w:asciiTheme="minorHAnsi" w:hAnsiTheme="minorHAnsi" w:cs="Calibri"/>
          <w:color w:val="FF0000"/>
          <w:sz w:val="22"/>
          <w:szCs w:val="22"/>
        </w:rPr>
        <w:t>S</w:t>
      </w:r>
      <w:r w:rsidRPr="00110E4F">
        <w:rPr>
          <w:rFonts w:asciiTheme="minorHAnsi" w:hAnsiTheme="minorHAnsi" w:cs="Calibri"/>
          <w:color w:val="FF0000"/>
          <w:sz w:val="22"/>
          <w:szCs w:val="22"/>
        </w:rPr>
        <w:t>pecify the terms that are being amended, using language such as: “Section _ is amended to read in full as follows,” “Section _ is deleted,” “The second sentence of Section _ is amended to read in full as follows,” or “Section _ is added, to read in full as follows.”</w:t>
      </w:r>
      <w:r w:rsidR="00C651FA" w:rsidRPr="00110E4F">
        <w:rPr>
          <w:rFonts w:asciiTheme="minorHAnsi" w:hAnsiTheme="minorHAnsi" w:cs="Calibri"/>
          <w:color w:val="FF0000"/>
          <w:sz w:val="22"/>
          <w:szCs w:val="22"/>
        </w:rPr>
        <w:t xml:space="preserve">  See below for exemplars of frequently amended terms.</w:t>
      </w:r>
      <w:r w:rsidRPr="00110E4F">
        <w:rPr>
          <w:rFonts w:asciiTheme="minorHAnsi" w:hAnsiTheme="minorHAnsi" w:cs="Calibri"/>
          <w:color w:val="FF0000"/>
          <w:sz w:val="22"/>
          <w:szCs w:val="22"/>
        </w:rPr>
        <w:t>]</w:t>
      </w:r>
    </w:p>
    <w:p w:rsidR="00DA71FA" w:rsidRPr="00110E4F" w:rsidRDefault="00DA71FA" w:rsidP="00DE185A">
      <w:pPr>
        <w:jc w:val="left"/>
        <w:rPr>
          <w:rFonts w:asciiTheme="minorHAnsi" w:hAnsiTheme="minorHAnsi" w:cs="Calibri"/>
          <w:color w:val="FF0000"/>
          <w:sz w:val="22"/>
          <w:szCs w:val="22"/>
        </w:rPr>
      </w:pPr>
    </w:p>
    <w:p w:rsidR="00112602" w:rsidRPr="00110E4F" w:rsidRDefault="00112602" w:rsidP="00DE185A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3060"/>
          <w:tab w:val="left" w:pos="5660"/>
          <w:tab w:val="left" w:pos="9540"/>
        </w:tabs>
        <w:contextualSpacing w:val="0"/>
        <w:rPr>
          <w:rFonts w:asciiTheme="minorHAnsi" w:hAnsiTheme="minorHAnsi" w:cs="Calibri"/>
          <w:color w:val="000000"/>
          <w:sz w:val="22"/>
          <w:szCs w:val="22"/>
        </w:rPr>
      </w:pPr>
      <w:r w:rsidRPr="00110E4F">
        <w:rPr>
          <w:rFonts w:asciiTheme="minorHAnsi" w:hAnsiTheme="minorHAnsi" w:cs="Calibri"/>
          <w:b/>
          <w:color w:val="000000"/>
          <w:sz w:val="22"/>
          <w:szCs w:val="22"/>
        </w:rPr>
        <w:t>TERM</w:t>
      </w:r>
      <w:r w:rsidRPr="00110E4F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 w:rsidR="00A33CD8" w:rsidRPr="0000219D">
        <w:rPr>
          <w:rFonts w:asciiTheme="minorHAnsi" w:hAnsiTheme="minorHAnsi" w:cs="Calibri"/>
          <w:color w:val="FF0000"/>
          <w:sz w:val="22"/>
          <w:szCs w:val="22"/>
        </w:rPr>
        <w:t xml:space="preserve">Agreement </w:t>
      </w:r>
      <w:r w:rsidRPr="0000219D">
        <w:rPr>
          <w:rFonts w:asciiTheme="minorHAnsi" w:hAnsiTheme="minorHAnsi" w:cs="Calibri"/>
          <w:color w:val="FF0000"/>
          <w:sz w:val="22"/>
          <w:szCs w:val="22"/>
        </w:rPr>
        <w:t>Section 2(a)</w:t>
      </w:r>
      <w:r w:rsidR="00A33CD8" w:rsidRPr="0000219D">
        <w:rPr>
          <w:rFonts w:asciiTheme="minorHAnsi" w:hAnsiTheme="minorHAnsi" w:cs="Calibri"/>
          <w:color w:val="FF0000"/>
          <w:sz w:val="22"/>
          <w:szCs w:val="22"/>
        </w:rPr>
        <w:t xml:space="preserve"> or SOW Section 2</w:t>
      </w:r>
      <w:r w:rsidRPr="0000219D">
        <w:rPr>
          <w:rFonts w:asciiTheme="minorHAnsi" w:hAnsiTheme="minorHAnsi" w:cs="Calibri"/>
          <w:color w:val="FF0000"/>
          <w:sz w:val="22"/>
          <w:szCs w:val="22"/>
        </w:rPr>
        <w:t>, Term of Agreement/Termination</w:t>
      </w:r>
      <w:r w:rsidRPr="00110E4F">
        <w:rPr>
          <w:rFonts w:asciiTheme="minorHAnsi" w:hAnsiTheme="minorHAnsi" w:cs="Calibri"/>
          <w:color w:val="000000"/>
          <w:sz w:val="22"/>
          <w:szCs w:val="22"/>
        </w:rPr>
        <w:t>, is hereby amended as follows:</w:t>
      </w:r>
    </w:p>
    <w:p w:rsidR="00A33CD8" w:rsidRDefault="00112602" w:rsidP="00DE185A">
      <w:pPr>
        <w:pStyle w:val="ListParagraph"/>
        <w:ind w:left="360"/>
        <w:rPr>
          <w:rFonts w:asciiTheme="minorHAnsi" w:hAnsiTheme="minorHAnsi" w:cs="Calibri"/>
          <w:color w:val="000000"/>
          <w:sz w:val="22"/>
          <w:szCs w:val="22"/>
        </w:rPr>
      </w:pPr>
      <w:r w:rsidRPr="00110E4F">
        <w:rPr>
          <w:rFonts w:asciiTheme="minorHAnsi" w:hAnsiTheme="minorHAnsi" w:cs="Calibri"/>
          <w:color w:val="000000"/>
          <w:sz w:val="22"/>
          <w:szCs w:val="22"/>
        </w:rPr>
        <w:t xml:space="preserve">The term of the Agreement will be from </w:t>
      </w:r>
      <w:r w:rsidRPr="00110E4F">
        <w:rPr>
          <w:rFonts w:asciiTheme="minorHAnsi" w:hAnsiTheme="minorHAnsi" w:cs="Calibri"/>
          <w:color w:val="FF0000"/>
          <w:sz w:val="22"/>
          <w:szCs w:val="22"/>
        </w:rPr>
        <w:t>Date</w:t>
      </w:r>
      <w:r w:rsidRPr="00110E4F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110E4F">
        <w:rPr>
          <w:rFonts w:asciiTheme="minorHAnsi" w:hAnsiTheme="minorHAnsi" w:cs="Calibri"/>
          <w:color w:val="000000"/>
          <w:sz w:val="22"/>
          <w:szCs w:val="22"/>
        </w:rPr>
        <w:t xml:space="preserve">and through </w:t>
      </w:r>
      <w:r w:rsidRPr="00110E4F">
        <w:rPr>
          <w:rFonts w:asciiTheme="minorHAnsi" w:hAnsiTheme="minorHAnsi" w:cs="Calibri"/>
          <w:color w:val="FF0000"/>
          <w:sz w:val="22"/>
          <w:szCs w:val="22"/>
        </w:rPr>
        <w:t>Date</w:t>
      </w:r>
      <w:r w:rsidRPr="00110E4F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110E4F">
        <w:rPr>
          <w:rFonts w:asciiTheme="minorHAnsi" w:hAnsiTheme="minorHAnsi" w:cs="Calibri"/>
          <w:color w:val="000000"/>
          <w:sz w:val="22"/>
          <w:szCs w:val="22"/>
        </w:rPr>
        <w:t>and is subject to earlier termination as provided below.</w:t>
      </w:r>
    </w:p>
    <w:p w:rsidR="00112602" w:rsidRPr="00447E9F" w:rsidRDefault="00112602" w:rsidP="00DE185A">
      <w:pPr>
        <w:pStyle w:val="ListParagraph"/>
        <w:rPr>
          <w:rFonts w:asciiTheme="minorHAnsi" w:hAnsiTheme="minorHAnsi" w:cs="Calibri"/>
          <w:color w:val="000000"/>
          <w:sz w:val="22"/>
          <w:szCs w:val="22"/>
        </w:rPr>
      </w:pPr>
    </w:p>
    <w:p w:rsidR="00DA71FA" w:rsidRPr="00447E9F" w:rsidRDefault="001E48F4" w:rsidP="00DE185A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3060"/>
          <w:tab w:val="left" w:pos="5660"/>
          <w:tab w:val="left" w:pos="9540"/>
        </w:tabs>
        <w:contextualSpacing w:val="0"/>
        <w:rPr>
          <w:rFonts w:asciiTheme="minorHAnsi" w:hAnsiTheme="minorHAnsi" w:cs="Calibri"/>
          <w:color w:val="000000"/>
          <w:sz w:val="22"/>
          <w:szCs w:val="22"/>
        </w:rPr>
      </w:pPr>
      <w:r w:rsidRPr="00110E4F">
        <w:rPr>
          <w:rFonts w:asciiTheme="minorHAnsi" w:hAnsiTheme="minorHAnsi" w:cs="Calibri"/>
          <w:b/>
          <w:color w:val="000000"/>
          <w:sz w:val="22"/>
          <w:szCs w:val="22"/>
        </w:rPr>
        <w:t>STATEMENT OF WORK</w:t>
      </w:r>
      <w:r w:rsidR="00112602" w:rsidRPr="00447E9F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 w:rsidRPr="0000219D">
        <w:rPr>
          <w:rFonts w:asciiTheme="minorHAnsi" w:hAnsiTheme="minorHAnsi" w:cs="Calibri"/>
          <w:color w:val="FF0000"/>
          <w:sz w:val="22"/>
          <w:szCs w:val="22"/>
        </w:rPr>
        <w:t xml:space="preserve">Agreement Section 1 or </w:t>
      </w:r>
      <w:r w:rsidR="00A33CD8" w:rsidRPr="0000219D">
        <w:rPr>
          <w:rFonts w:asciiTheme="minorHAnsi" w:hAnsiTheme="minorHAnsi" w:cs="Calibri"/>
          <w:color w:val="FF0000"/>
          <w:sz w:val="22"/>
          <w:szCs w:val="22"/>
        </w:rPr>
        <w:t xml:space="preserve">SOW </w:t>
      </w:r>
      <w:r w:rsidR="00112602" w:rsidRPr="0000219D">
        <w:rPr>
          <w:rFonts w:asciiTheme="minorHAnsi" w:hAnsiTheme="minorHAnsi" w:cs="Calibri"/>
          <w:color w:val="FF0000"/>
          <w:sz w:val="22"/>
          <w:szCs w:val="22"/>
        </w:rPr>
        <w:t xml:space="preserve">Section 3 </w:t>
      </w:r>
      <w:r w:rsidR="00DA71FA" w:rsidRPr="00447E9F">
        <w:rPr>
          <w:rFonts w:asciiTheme="minorHAnsi" w:hAnsiTheme="minorHAnsi" w:cs="Calibri"/>
          <w:color w:val="000000"/>
          <w:sz w:val="22"/>
          <w:szCs w:val="22"/>
        </w:rPr>
        <w:t xml:space="preserve">, is hereby amended </w:t>
      </w:r>
      <w:r w:rsidR="00BA7970" w:rsidRPr="00447E9F">
        <w:rPr>
          <w:rFonts w:asciiTheme="minorHAnsi" w:hAnsiTheme="minorHAnsi" w:cs="Calibri"/>
          <w:color w:val="000000"/>
          <w:sz w:val="22"/>
          <w:szCs w:val="22"/>
        </w:rPr>
        <w:t>as follows</w:t>
      </w:r>
      <w:r w:rsidR="00DA71FA" w:rsidRPr="00447E9F">
        <w:rPr>
          <w:rFonts w:asciiTheme="minorHAnsi" w:hAnsiTheme="minorHAnsi" w:cs="Calibri"/>
          <w:color w:val="000000"/>
          <w:sz w:val="22"/>
          <w:szCs w:val="22"/>
        </w:rPr>
        <w:t>:</w:t>
      </w:r>
    </w:p>
    <w:p w:rsidR="00DA71FA" w:rsidRPr="00447E9F" w:rsidRDefault="00C651FA" w:rsidP="00DE185A">
      <w:pPr>
        <w:widowControl w:val="0"/>
        <w:tabs>
          <w:tab w:val="left" w:pos="1080"/>
          <w:tab w:val="left" w:pos="3060"/>
          <w:tab w:val="left" w:pos="5660"/>
          <w:tab w:val="left" w:pos="9540"/>
        </w:tabs>
        <w:ind w:left="360"/>
        <w:jc w:val="left"/>
        <w:rPr>
          <w:rFonts w:asciiTheme="minorHAnsi" w:hAnsiTheme="minorHAnsi" w:cs="Calibri"/>
          <w:color w:val="FF0000"/>
          <w:sz w:val="22"/>
          <w:szCs w:val="22"/>
        </w:rPr>
      </w:pPr>
      <w:r w:rsidRPr="00447E9F">
        <w:rPr>
          <w:rFonts w:asciiTheme="minorHAnsi" w:hAnsiTheme="minorHAnsi" w:cs="Calibri"/>
          <w:color w:val="FF0000"/>
          <w:sz w:val="22"/>
          <w:szCs w:val="22"/>
        </w:rPr>
        <w:t xml:space="preserve">[Amend </w:t>
      </w:r>
      <w:r w:rsidR="00112602" w:rsidRPr="00447E9F">
        <w:rPr>
          <w:rFonts w:asciiTheme="minorHAnsi" w:hAnsiTheme="minorHAnsi" w:cs="Calibri"/>
          <w:color w:val="FF0000"/>
          <w:sz w:val="22"/>
          <w:szCs w:val="22"/>
        </w:rPr>
        <w:t>key tasks</w:t>
      </w:r>
      <w:r w:rsidR="001E48F4">
        <w:rPr>
          <w:rFonts w:asciiTheme="minorHAnsi" w:hAnsiTheme="minorHAnsi" w:cs="Calibri"/>
          <w:color w:val="FF0000"/>
          <w:sz w:val="22"/>
          <w:szCs w:val="22"/>
        </w:rPr>
        <w:t xml:space="preserve">, </w:t>
      </w:r>
      <w:r w:rsidR="00112602" w:rsidRPr="00447E9F">
        <w:rPr>
          <w:rFonts w:asciiTheme="minorHAnsi" w:hAnsiTheme="minorHAnsi" w:cs="Calibri"/>
          <w:color w:val="FF0000"/>
          <w:sz w:val="22"/>
          <w:szCs w:val="22"/>
        </w:rPr>
        <w:t xml:space="preserve">activities, </w:t>
      </w:r>
      <w:r w:rsidR="001C3D59" w:rsidRPr="00447E9F">
        <w:rPr>
          <w:rFonts w:asciiTheme="minorHAnsi" w:hAnsiTheme="minorHAnsi" w:cs="Calibri"/>
          <w:color w:val="FF0000"/>
          <w:sz w:val="22"/>
          <w:szCs w:val="22"/>
        </w:rPr>
        <w:t xml:space="preserve">impact to </w:t>
      </w:r>
      <w:r w:rsidR="00112602" w:rsidRPr="00447E9F">
        <w:rPr>
          <w:rFonts w:asciiTheme="minorHAnsi" w:hAnsiTheme="minorHAnsi" w:cs="Calibri"/>
          <w:color w:val="FF0000"/>
          <w:sz w:val="22"/>
          <w:szCs w:val="22"/>
        </w:rPr>
        <w:t>deliverables and completion timeframe</w:t>
      </w:r>
      <w:r w:rsidR="00A666C0" w:rsidRPr="00447E9F">
        <w:rPr>
          <w:rFonts w:asciiTheme="minorHAnsi" w:hAnsiTheme="minorHAnsi" w:cs="Calibri"/>
          <w:color w:val="FF0000"/>
          <w:sz w:val="22"/>
          <w:szCs w:val="22"/>
        </w:rPr>
        <w:t xml:space="preserve">.  Use this section as you would a Change Order, describing any new </w:t>
      </w:r>
      <w:r w:rsidR="00356E65">
        <w:rPr>
          <w:rFonts w:asciiTheme="minorHAnsi" w:hAnsiTheme="minorHAnsi" w:cs="Calibri"/>
          <w:color w:val="FF0000"/>
          <w:sz w:val="22"/>
          <w:szCs w:val="22"/>
        </w:rPr>
        <w:t>Goods and/or Services</w:t>
      </w:r>
      <w:r w:rsidR="00A666C0" w:rsidRPr="00447E9F">
        <w:rPr>
          <w:rFonts w:asciiTheme="minorHAnsi" w:hAnsiTheme="minorHAnsi" w:cs="Calibri"/>
          <w:color w:val="FF0000"/>
          <w:sz w:val="22"/>
          <w:szCs w:val="22"/>
        </w:rPr>
        <w:t xml:space="preserve"> to </w:t>
      </w:r>
      <w:proofErr w:type="gramStart"/>
      <w:r w:rsidR="00A666C0" w:rsidRPr="00447E9F">
        <w:rPr>
          <w:rFonts w:asciiTheme="minorHAnsi" w:hAnsiTheme="minorHAnsi" w:cs="Calibri"/>
          <w:color w:val="FF0000"/>
          <w:sz w:val="22"/>
          <w:szCs w:val="22"/>
        </w:rPr>
        <w:t>be performed</w:t>
      </w:r>
      <w:proofErr w:type="gramEnd"/>
      <w:r w:rsidR="00A666C0" w:rsidRPr="00447E9F">
        <w:rPr>
          <w:rFonts w:asciiTheme="minorHAnsi" w:hAnsiTheme="minorHAnsi" w:cs="Calibri"/>
          <w:color w:val="FF0000"/>
          <w:sz w:val="22"/>
          <w:szCs w:val="22"/>
        </w:rPr>
        <w:t xml:space="preserve"> or changes to existing </w:t>
      </w:r>
      <w:r w:rsidR="00356E65">
        <w:rPr>
          <w:rFonts w:asciiTheme="minorHAnsi" w:hAnsiTheme="minorHAnsi" w:cs="Calibri"/>
          <w:color w:val="FF0000"/>
          <w:sz w:val="22"/>
          <w:szCs w:val="22"/>
        </w:rPr>
        <w:t>Goods and/or Services</w:t>
      </w:r>
      <w:r w:rsidR="00A666C0" w:rsidRPr="00447E9F">
        <w:rPr>
          <w:rFonts w:asciiTheme="minorHAnsi" w:hAnsiTheme="minorHAnsi" w:cs="Calibri"/>
          <w:color w:val="FF0000"/>
          <w:sz w:val="22"/>
          <w:szCs w:val="22"/>
        </w:rPr>
        <w:t>, changes in individuals with coordination responsibilities, etc.</w:t>
      </w:r>
      <w:r w:rsidRPr="00447E9F">
        <w:rPr>
          <w:rFonts w:asciiTheme="minorHAnsi" w:hAnsiTheme="minorHAnsi" w:cs="Calibri"/>
          <w:color w:val="FF0000"/>
          <w:sz w:val="22"/>
          <w:szCs w:val="22"/>
        </w:rPr>
        <w:t>]</w:t>
      </w:r>
    </w:p>
    <w:p w:rsidR="00DA71FA" w:rsidRPr="00447E9F" w:rsidRDefault="00DA71FA" w:rsidP="00DE185A">
      <w:pPr>
        <w:pStyle w:val="ListParagraph"/>
        <w:widowControl w:val="0"/>
        <w:tabs>
          <w:tab w:val="left" w:pos="1260"/>
          <w:tab w:val="left" w:pos="1440"/>
          <w:tab w:val="left" w:pos="3060"/>
          <w:tab w:val="left" w:pos="5660"/>
          <w:tab w:val="left" w:pos="9540"/>
        </w:tabs>
        <w:ind w:left="0"/>
        <w:rPr>
          <w:rFonts w:asciiTheme="minorHAnsi" w:hAnsiTheme="minorHAnsi" w:cs="Calibri"/>
          <w:color w:val="000000"/>
          <w:sz w:val="22"/>
          <w:szCs w:val="22"/>
        </w:rPr>
      </w:pPr>
    </w:p>
    <w:p w:rsidR="00DA71FA" w:rsidRPr="00447E9F" w:rsidRDefault="00112602" w:rsidP="00DE185A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3060"/>
          <w:tab w:val="left" w:pos="5660"/>
          <w:tab w:val="left" w:pos="9540"/>
        </w:tabs>
        <w:contextualSpacing w:val="0"/>
        <w:rPr>
          <w:rFonts w:asciiTheme="minorHAnsi" w:hAnsiTheme="minorHAnsi" w:cs="Calibri"/>
          <w:color w:val="000000"/>
          <w:sz w:val="22"/>
          <w:szCs w:val="22"/>
        </w:rPr>
      </w:pPr>
      <w:r w:rsidRPr="00110E4F">
        <w:rPr>
          <w:rFonts w:asciiTheme="minorHAnsi" w:hAnsiTheme="minorHAnsi" w:cs="Calibri"/>
          <w:b/>
          <w:color w:val="000000"/>
          <w:sz w:val="22"/>
          <w:szCs w:val="22"/>
        </w:rPr>
        <w:t>PRICING</w:t>
      </w:r>
      <w:r w:rsidRPr="00447E9F"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 w:rsidR="001E48F4" w:rsidRPr="0000219D">
        <w:rPr>
          <w:rFonts w:asciiTheme="minorHAnsi" w:hAnsiTheme="minorHAnsi" w:cs="Calibri"/>
          <w:color w:val="FF0000"/>
          <w:sz w:val="22"/>
          <w:szCs w:val="22"/>
        </w:rPr>
        <w:t xml:space="preserve">Agreement Section 4 or SOW </w:t>
      </w:r>
      <w:r w:rsidRPr="0000219D">
        <w:rPr>
          <w:rFonts w:asciiTheme="minorHAnsi" w:hAnsiTheme="minorHAnsi" w:cs="Calibri"/>
          <w:color w:val="FF0000"/>
          <w:sz w:val="22"/>
          <w:szCs w:val="22"/>
        </w:rPr>
        <w:t xml:space="preserve">Section </w:t>
      </w:r>
      <w:r w:rsidR="001E48F4" w:rsidRPr="0000219D">
        <w:rPr>
          <w:rFonts w:asciiTheme="minorHAnsi" w:hAnsiTheme="minorHAnsi" w:cs="Calibri"/>
          <w:color w:val="FF0000"/>
          <w:sz w:val="22"/>
          <w:szCs w:val="22"/>
        </w:rPr>
        <w:t>8</w:t>
      </w:r>
      <w:r w:rsidRPr="00447E9F">
        <w:rPr>
          <w:rFonts w:asciiTheme="minorHAnsi" w:hAnsiTheme="minorHAnsi" w:cs="Calibri"/>
          <w:color w:val="000000"/>
          <w:sz w:val="22"/>
          <w:szCs w:val="22"/>
        </w:rPr>
        <w:t>, is hereby amended as follows:</w:t>
      </w:r>
    </w:p>
    <w:p w:rsidR="00112602" w:rsidRPr="00447E9F" w:rsidRDefault="00112602" w:rsidP="00DE185A">
      <w:pPr>
        <w:ind w:left="360"/>
        <w:jc w:val="left"/>
        <w:rPr>
          <w:rFonts w:asciiTheme="minorHAnsi" w:hAnsiTheme="minorHAnsi" w:cs="Calibri"/>
          <w:color w:val="FF0000"/>
          <w:sz w:val="22"/>
          <w:szCs w:val="22"/>
        </w:rPr>
      </w:pPr>
      <w:r w:rsidRPr="00447E9F">
        <w:rPr>
          <w:rFonts w:asciiTheme="minorHAnsi" w:hAnsiTheme="minorHAnsi" w:cs="Calibri"/>
          <w:color w:val="FF0000"/>
          <w:sz w:val="22"/>
          <w:szCs w:val="22"/>
        </w:rPr>
        <w:t xml:space="preserve">[Amend applicable term in </w:t>
      </w:r>
      <w:r w:rsidR="00806BE1" w:rsidRPr="00447E9F">
        <w:rPr>
          <w:rFonts w:asciiTheme="minorHAnsi" w:hAnsiTheme="minorHAnsi" w:cs="Calibri"/>
          <w:color w:val="FF0000"/>
          <w:sz w:val="22"/>
          <w:szCs w:val="22"/>
        </w:rPr>
        <w:t>pricing, compensation</w:t>
      </w:r>
      <w:r w:rsidR="001E48F4">
        <w:rPr>
          <w:rFonts w:asciiTheme="minorHAnsi" w:hAnsiTheme="minorHAnsi" w:cs="Calibri"/>
          <w:color w:val="FF0000"/>
          <w:sz w:val="22"/>
          <w:szCs w:val="22"/>
        </w:rPr>
        <w:t>, expenses</w:t>
      </w:r>
      <w:r w:rsidR="00806BE1" w:rsidRPr="00447E9F">
        <w:rPr>
          <w:rFonts w:asciiTheme="minorHAnsi" w:hAnsiTheme="minorHAnsi" w:cs="Calibri"/>
          <w:color w:val="FF0000"/>
          <w:sz w:val="22"/>
          <w:szCs w:val="22"/>
        </w:rPr>
        <w:t xml:space="preserve"> and payment terms</w:t>
      </w:r>
      <w:r w:rsidR="00DE185A">
        <w:rPr>
          <w:rFonts w:asciiTheme="minorHAnsi" w:hAnsiTheme="minorHAnsi" w:cs="Calibri"/>
          <w:color w:val="FF0000"/>
          <w:sz w:val="22"/>
          <w:szCs w:val="22"/>
        </w:rPr>
        <w:t>.  Itemize as appropriate.</w:t>
      </w:r>
      <w:r w:rsidRPr="00447E9F">
        <w:rPr>
          <w:rFonts w:asciiTheme="minorHAnsi" w:hAnsiTheme="minorHAnsi" w:cs="Calibri"/>
          <w:color w:val="FF0000"/>
          <w:sz w:val="22"/>
          <w:szCs w:val="22"/>
        </w:rPr>
        <w:t>]</w:t>
      </w:r>
    </w:p>
    <w:p w:rsidR="001C3D59" w:rsidRPr="0000219D" w:rsidRDefault="001C3D59" w:rsidP="00DE185A">
      <w:pPr>
        <w:ind w:left="1440"/>
        <w:jc w:val="left"/>
        <w:rPr>
          <w:rFonts w:asciiTheme="minorHAnsi" w:hAnsiTheme="minorHAnsi" w:cs="Calibri"/>
          <w:sz w:val="22"/>
          <w:szCs w:val="22"/>
        </w:rPr>
      </w:pPr>
    </w:p>
    <w:p w:rsidR="001C3D59" w:rsidRPr="00A33CD8" w:rsidRDefault="001C3D59" w:rsidP="00DE185A">
      <w:pPr>
        <w:pStyle w:val="NoSpacing"/>
        <w:numPr>
          <w:ilvl w:val="0"/>
          <w:numId w:val="9"/>
        </w:numPr>
        <w:rPr>
          <w:b/>
          <w:lang w:val="en-GB"/>
        </w:rPr>
      </w:pPr>
      <w:r w:rsidRPr="00A33CD8">
        <w:rPr>
          <w:b/>
          <w:lang w:val="en-GB"/>
        </w:rPr>
        <w:t xml:space="preserve">Additional Fees: Time &amp; Materials </w:t>
      </w:r>
      <w:r w:rsidRPr="00A33CD8">
        <w:rPr>
          <w:b/>
          <w:color w:val="FF0000"/>
          <w:lang w:val="en-GB"/>
        </w:rPr>
        <w:t>OR</w:t>
      </w:r>
      <w:r w:rsidRPr="00A33CD8">
        <w:rPr>
          <w:b/>
          <w:lang w:val="en-GB"/>
        </w:rPr>
        <w:t xml:space="preserve"> Fixed Rate </w:t>
      </w:r>
      <w:r w:rsidRPr="00A33CD8">
        <w:rPr>
          <w:b/>
          <w:color w:val="FF0000"/>
          <w:lang w:val="en-GB"/>
        </w:rPr>
        <w:t>OR</w:t>
      </w:r>
      <w:r w:rsidRPr="00A33CD8">
        <w:rPr>
          <w:b/>
          <w:lang w:val="en-GB"/>
        </w:rPr>
        <w:t xml:space="preserve"> Milestone</w:t>
      </w:r>
      <w:r w:rsidRPr="00A33CD8">
        <w:rPr>
          <w:lang w:val="en-GB"/>
        </w:rPr>
        <w:t xml:space="preserve"> [</w:t>
      </w:r>
      <w:r w:rsidRPr="00A33CD8">
        <w:rPr>
          <w:color w:val="FF0000"/>
          <w:lang w:val="en-GB"/>
        </w:rPr>
        <w:t>Buyer to list out per agreement</w:t>
      </w:r>
      <w:r w:rsidRPr="00A33CD8">
        <w:rPr>
          <w:lang w:val="en-GB"/>
        </w:rPr>
        <w:t>]</w:t>
      </w:r>
    </w:p>
    <w:p w:rsidR="001C3D59" w:rsidRPr="00A33CD8" w:rsidRDefault="001C3D59" w:rsidP="00DE185A">
      <w:pPr>
        <w:pStyle w:val="NoSpacing"/>
        <w:numPr>
          <w:ilvl w:val="0"/>
          <w:numId w:val="9"/>
        </w:numPr>
        <w:rPr>
          <w:b/>
          <w:lang w:val="en-GB"/>
        </w:rPr>
      </w:pPr>
      <w:r w:rsidRPr="00A33CD8">
        <w:rPr>
          <w:b/>
          <w:lang w:val="en-GB"/>
        </w:rPr>
        <w:t>Revised cost:</w:t>
      </w:r>
    </w:p>
    <w:p w:rsidR="001C3D59" w:rsidRPr="001E48F4" w:rsidRDefault="00331228" w:rsidP="00DE185A">
      <w:pPr>
        <w:pStyle w:val="NoSpacing"/>
        <w:numPr>
          <w:ilvl w:val="1"/>
          <w:numId w:val="7"/>
        </w:numPr>
        <w:tabs>
          <w:tab w:val="right" w:pos="10080"/>
        </w:tabs>
        <w:rPr>
          <w:b/>
          <w:lang w:val="en-GB"/>
        </w:rPr>
      </w:pPr>
      <w:r>
        <w:rPr>
          <w:b/>
          <w:lang w:val="en-GB"/>
        </w:rPr>
        <w:t>Original Contract Amount</w:t>
      </w:r>
      <w:r w:rsidR="001C3D59" w:rsidRPr="001E48F4">
        <w:rPr>
          <w:b/>
          <w:lang w:val="en-GB"/>
        </w:rPr>
        <w:t>:</w:t>
      </w:r>
      <w:r w:rsidR="001C3D59" w:rsidRPr="001E48F4">
        <w:rPr>
          <w:b/>
          <w:lang w:val="en-GB"/>
        </w:rPr>
        <w:tab/>
        <w:t>$_______________</w:t>
      </w:r>
    </w:p>
    <w:p w:rsidR="001C3D59" w:rsidRPr="001E48F4" w:rsidRDefault="00DE185A" w:rsidP="00DE185A">
      <w:pPr>
        <w:pStyle w:val="NoSpacing"/>
        <w:numPr>
          <w:ilvl w:val="1"/>
          <w:numId w:val="7"/>
        </w:numPr>
        <w:tabs>
          <w:tab w:val="right" w:pos="10080"/>
        </w:tabs>
        <w:rPr>
          <w:b/>
          <w:lang w:val="en-GB"/>
        </w:rPr>
      </w:pPr>
      <w:r>
        <w:rPr>
          <w:b/>
          <w:lang w:val="en-GB"/>
        </w:rPr>
        <w:t>Amendment</w:t>
      </w:r>
      <w:r w:rsidR="001C3D59" w:rsidRPr="001E48F4">
        <w:rPr>
          <w:b/>
          <w:lang w:val="en-GB"/>
        </w:rPr>
        <w:t>:</w:t>
      </w:r>
      <w:r w:rsidR="001C3D59" w:rsidRPr="001E48F4">
        <w:rPr>
          <w:b/>
          <w:lang w:val="en-GB"/>
        </w:rPr>
        <w:tab/>
        <w:t>$_______________</w:t>
      </w:r>
    </w:p>
    <w:p w:rsidR="001C3D59" w:rsidRPr="00DE185A" w:rsidRDefault="00331228" w:rsidP="0000219D">
      <w:pPr>
        <w:pStyle w:val="NoSpacing"/>
        <w:numPr>
          <w:ilvl w:val="1"/>
          <w:numId w:val="7"/>
        </w:numPr>
        <w:tabs>
          <w:tab w:val="right" w:pos="10080"/>
        </w:tabs>
        <w:rPr>
          <w:b/>
          <w:lang w:val="en-GB"/>
        </w:rPr>
      </w:pPr>
      <w:r>
        <w:rPr>
          <w:b/>
          <w:lang w:val="en-GB"/>
        </w:rPr>
        <w:t>Cumulative Contract Amount</w:t>
      </w:r>
      <w:r w:rsidR="00DE185A">
        <w:rPr>
          <w:b/>
          <w:lang w:val="en-GB"/>
        </w:rPr>
        <w:t>:</w:t>
      </w:r>
      <w:r w:rsidR="00DE185A">
        <w:rPr>
          <w:b/>
          <w:lang w:val="en-GB"/>
        </w:rPr>
        <w:tab/>
      </w:r>
      <w:r w:rsidR="001C3D59" w:rsidRPr="00DE185A">
        <w:rPr>
          <w:b/>
          <w:lang w:val="en-GB"/>
        </w:rPr>
        <w:t>Not to exceed $_______________</w:t>
      </w:r>
    </w:p>
    <w:p w:rsidR="00DA71FA" w:rsidRPr="00447E9F" w:rsidRDefault="00DA71FA" w:rsidP="00DE185A">
      <w:pPr>
        <w:ind w:left="720"/>
        <w:jc w:val="left"/>
        <w:rPr>
          <w:rFonts w:asciiTheme="minorHAnsi" w:hAnsiTheme="minorHAnsi" w:cs="Calibri"/>
          <w:color w:val="FF0000"/>
          <w:sz w:val="22"/>
          <w:szCs w:val="22"/>
        </w:rPr>
      </w:pPr>
    </w:p>
    <w:p w:rsidR="00E3670F" w:rsidRDefault="00E3670F" w:rsidP="00DE185A">
      <w:pPr>
        <w:jc w:val="left"/>
        <w:rPr>
          <w:rFonts w:asciiTheme="minorHAnsi" w:hAnsiTheme="minorHAnsi" w:cs="Calibri"/>
          <w:sz w:val="22"/>
          <w:szCs w:val="22"/>
        </w:rPr>
      </w:pPr>
      <w:r w:rsidRPr="00447E9F">
        <w:rPr>
          <w:rFonts w:asciiTheme="minorHAnsi" w:hAnsiTheme="minorHAnsi" w:cs="Calibri"/>
          <w:sz w:val="22"/>
          <w:szCs w:val="22"/>
        </w:rPr>
        <w:t>All other terms, conditions and provisions of the Agreement shall remain in full force and effect.</w:t>
      </w:r>
      <w:r w:rsidR="00110E4F">
        <w:rPr>
          <w:rFonts w:asciiTheme="minorHAnsi" w:hAnsiTheme="minorHAnsi" w:cs="Calibri"/>
          <w:sz w:val="22"/>
          <w:szCs w:val="22"/>
        </w:rPr>
        <w:t xml:space="preserve">  </w:t>
      </w:r>
      <w:r w:rsidRPr="00447E9F">
        <w:rPr>
          <w:rFonts w:asciiTheme="minorHAnsi" w:hAnsiTheme="minorHAnsi" w:cs="Calibri"/>
          <w:sz w:val="22"/>
          <w:szCs w:val="22"/>
        </w:rPr>
        <w:t xml:space="preserve">This Amendment is signed by the parties’ duly authorized representatives, and shall be effective as of </w:t>
      </w:r>
      <w:r w:rsidRPr="00447E9F">
        <w:rPr>
          <w:rFonts w:asciiTheme="minorHAnsi" w:hAnsiTheme="minorHAnsi" w:cs="Calibri"/>
          <w:color w:val="FF0000"/>
          <w:sz w:val="22"/>
          <w:szCs w:val="22"/>
        </w:rPr>
        <w:t>________________________</w:t>
      </w:r>
      <w:r w:rsidRPr="00447E9F">
        <w:rPr>
          <w:rFonts w:asciiTheme="minorHAnsi" w:hAnsiTheme="minorHAnsi" w:cs="Calibri"/>
          <w:sz w:val="22"/>
          <w:szCs w:val="22"/>
        </w:rPr>
        <w:t>.</w:t>
      </w:r>
    </w:p>
    <w:tbl>
      <w:tblPr>
        <w:tblpPr w:leftFromText="180" w:rightFromText="180" w:vertAnchor="text" w:horzAnchor="page" w:tblpX="564" w:tblpY="109"/>
        <w:tblW w:w="9688" w:type="dxa"/>
        <w:tblLayout w:type="fixed"/>
        <w:tblLook w:val="04A0" w:firstRow="1" w:lastRow="0" w:firstColumn="1" w:lastColumn="0" w:noHBand="0" w:noVBand="1"/>
      </w:tblPr>
      <w:tblGrid>
        <w:gridCol w:w="72"/>
        <w:gridCol w:w="236"/>
        <w:gridCol w:w="458"/>
        <w:gridCol w:w="3502"/>
        <w:gridCol w:w="236"/>
        <w:gridCol w:w="222"/>
        <w:gridCol w:w="236"/>
        <w:gridCol w:w="308"/>
        <w:gridCol w:w="458"/>
        <w:gridCol w:w="3502"/>
        <w:gridCol w:w="458"/>
      </w:tblGrid>
      <w:tr w:rsidR="00DE185A" w:rsidRPr="00D143B8" w:rsidTr="00DE185A">
        <w:trPr>
          <w:gridBefore w:val="1"/>
          <w:gridAfter w:val="1"/>
          <w:wBefore w:w="72" w:type="dxa"/>
          <w:wAfter w:w="458" w:type="dxa"/>
        </w:trPr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DE185A" w:rsidRPr="002A24BD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A24BD">
              <w:rPr>
                <w:rFonts w:ascii="Calibri" w:hAnsi="Calibri"/>
                <w:b/>
                <w:sz w:val="22"/>
                <w:szCs w:val="22"/>
              </w:rPr>
              <w:t>THE REGENTS OF THE UNIVERSITY OF CALIFORNIA</w:t>
            </w:r>
          </w:p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DE185A" w:rsidRPr="002A24BD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A24BD">
              <w:rPr>
                <w:rFonts w:ascii="Calibri" w:hAnsi="Calibri"/>
                <w:b/>
                <w:sz w:val="22"/>
                <w:szCs w:val="22"/>
              </w:rPr>
              <w:t>[</w:t>
            </w:r>
            <w:r w:rsidRPr="002A24BD">
              <w:rPr>
                <w:rFonts w:ascii="Calibri" w:hAnsi="Calibri"/>
                <w:b/>
                <w:color w:val="FF0000"/>
                <w:sz w:val="22"/>
                <w:szCs w:val="22"/>
              </w:rPr>
              <w:t>SUPPLIER NAME</w:t>
            </w:r>
            <w:r w:rsidRPr="002A24BD">
              <w:rPr>
                <w:rFonts w:ascii="Calibri" w:hAnsi="Calibri"/>
                <w:b/>
                <w:sz w:val="22"/>
                <w:szCs w:val="22"/>
              </w:rPr>
              <w:t>]</w:t>
            </w:r>
          </w:p>
        </w:tc>
      </w:tr>
      <w:tr w:rsidR="00DE185A" w:rsidRPr="00D143B8" w:rsidTr="00DE185A"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Sign:</w:t>
            </w:r>
          </w:p>
        </w:tc>
        <w:tc>
          <w:tcPr>
            <w:tcW w:w="39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Sign: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  <w:tr w:rsidR="00DE185A" w:rsidRPr="00D143B8" w:rsidTr="00DE185A"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  <w:tr w:rsidR="00DE185A" w:rsidRPr="00D143B8" w:rsidTr="00DE185A"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9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  <w:tr w:rsidR="00DE185A" w:rsidRPr="00D143B8" w:rsidTr="00DE185A"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E185A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(Please Print)</w:t>
            </w:r>
          </w:p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jc w:val="center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(Please Print)</w:t>
            </w:r>
          </w:p>
        </w:tc>
      </w:tr>
      <w:tr w:rsidR="00DE185A" w:rsidRPr="00D143B8" w:rsidTr="00DE185A"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Title:</w:t>
            </w:r>
          </w:p>
        </w:tc>
        <w:tc>
          <w:tcPr>
            <w:tcW w:w="39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Title: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  <w:tr w:rsidR="00DE185A" w:rsidRPr="00D143B8" w:rsidTr="00DE185A"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  <w:tr w:rsidR="00DE185A" w:rsidRPr="00D143B8" w:rsidTr="00DE185A">
        <w:tc>
          <w:tcPr>
            <w:tcW w:w="766" w:type="dxa"/>
            <w:gridSpan w:val="3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39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  <w:r w:rsidRPr="00D143B8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E185A" w:rsidRPr="00D143B8" w:rsidRDefault="00DE185A" w:rsidP="00DE185A">
            <w:pPr>
              <w:pStyle w:val="Footer"/>
              <w:tabs>
                <w:tab w:val="clear" w:pos="4320"/>
                <w:tab w:val="clear" w:pos="8640"/>
              </w:tabs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E48F4" w:rsidRDefault="001E48F4" w:rsidP="00DE185A">
      <w:pPr>
        <w:jc w:val="left"/>
        <w:rPr>
          <w:rFonts w:asciiTheme="minorHAnsi" w:hAnsiTheme="minorHAnsi" w:cs="Calibri"/>
          <w:sz w:val="22"/>
          <w:szCs w:val="22"/>
        </w:rPr>
      </w:pPr>
    </w:p>
    <w:p w:rsidR="00C23451" w:rsidRPr="00447E9F" w:rsidRDefault="00C23451" w:rsidP="00DE185A">
      <w:pPr>
        <w:rPr>
          <w:rFonts w:asciiTheme="minorHAnsi" w:hAnsiTheme="minorHAnsi"/>
          <w:b/>
          <w:sz w:val="20"/>
        </w:rPr>
      </w:pPr>
    </w:p>
    <w:sectPr w:rsidR="00C23451" w:rsidRPr="00447E9F" w:rsidSect="00002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70" w:right="1080" w:bottom="810" w:left="1080" w:header="720" w:footer="368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9E" w:rsidRDefault="00FB359E">
      <w:r>
        <w:separator/>
      </w:r>
    </w:p>
  </w:endnote>
  <w:endnote w:type="continuationSeparator" w:id="0">
    <w:p w:rsidR="00FB359E" w:rsidRDefault="00FB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5" w:rsidRDefault="00642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5A" w:rsidRDefault="00DE185A" w:rsidP="004F5FBC">
    <w:pPr>
      <w:pStyle w:val="Footer"/>
      <w:tabs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DE185A">
      <w:rPr>
        <w:rFonts w:asciiTheme="minorHAnsi" w:hAnsiTheme="minorHAnsi"/>
        <w:sz w:val="18"/>
        <w:szCs w:val="18"/>
      </w:rPr>
      <w:t>UCB-UCSF Amendment Template</w:t>
    </w:r>
  </w:p>
  <w:p w:rsidR="000C642C" w:rsidRPr="00DE185A" w:rsidRDefault="006421A5" w:rsidP="004F5FBC">
    <w:pPr>
      <w:pStyle w:val="Footer"/>
      <w:tabs>
        <w:tab w:val="clear" w:pos="8640"/>
        <w:tab w:val="right" w:pos="10080"/>
      </w:tabs>
      <w:jc w:val="left"/>
      <w:rPr>
        <w:rFonts w:asciiTheme="minorHAnsi" w:hAnsiTheme="minorHAnsi"/>
      </w:rPr>
    </w:pPr>
    <w:r>
      <w:rPr>
        <w:rFonts w:asciiTheme="minorHAnsi" w:hAnsiTheme="minorHAnsi"/>
        <w:sz w:val="18"/>
        <w:szCs w:val="18"/>
      </w:rPr>
      <w:t>Revision 12-12-2017</w:t>
    </w:r>
    <w:r w:rsidR="00DE185A" w:rsidRPr="00DE185A">
      <w:rPr>
        <w:rFonts w:asciiTheme="minorHAnsi" w:hAnsiTheme="minorHAnsi"/>
        <w:sz w:val="18"/>
        <w:szCs w:val="18"/>
      </w:rPr>
      <w:tab/>
    </w:r>
    <w:r w:rsidR="00DE185A" w:rsidRPr="00DE185A">
      <w:rPr>
        <w:rFonts w:asciiTheme="minorHAnsi" w:hAnsiTheme="minorHAnsi"/>
        <w:sz w:val="18"/>
        <w:szCs w:val="18"/>
      </w:rPr>
      <w:tab/>
      <w:t xml:space="preserve">Page </w:t>
    </w:r>
    <w:r w:rsidR="00DE185A" w:rsidRPr="00DE185A">
      <w:rPr>
        <w:rFonts w:asciiTheme="minorHAnsi" w:hAnsiTheme="minorHAnsi"/>
        <w:b/>
        <w:bCs/>
        <w:sz w:val="18"/>
        <w:szCs w:val="18"/>
      </w:rPr>
      <w:fldChar w:fldCharType="begin"/>
    </w:r>
    <w:r w:rsidR="00DE185A" w:rsidRPr="00DE185A">
      <w:rPr>
        <w:rFonts w:asciiTheme="minorHAnsi" w:hAnsiTheme="minorHAnsi"/>
        <w:b/>
        <w:bCs/>
        <w:sz w:val="18"/>
        <w:szCs w:val="18"/>
      </w:rPr>
      <w:instrText xml:space="preserve"> PAGE  \* Arabic  \* MERGEFORMAT </w:instrText>
    </w:r>
    <w:r w:rsidR="00DE185A" w:rsidRPr="00DE185A">
      <w:rPr>
        <w:rFonts w:asciiTheme="minorHAnsi" w:hAnsiTheme="minorHAnsi"/>
        <w:b/>
        <w:bCs/>
        <w:sz w:val="18"/>
        <w:szCs w:val="18"/>
      </w:rPr>
      <w:fldChar w:fldCharType="separate"/>
    </w:r>
    <w:r w:rsidR="00716A77">
      <w:rPr>
        <w:rFonts w:asciiTheme="minorHAnsi" w:hAnsiTheme="minorHAnsi"/>
        <w:b/>
        <w:bCs/>
        <w:noProof/>
        <w:sz w:val="18"/>
        <w:szCs w:val="18"/>
      </w:rPr>
      <w:t>1</w:t>
    </w:r>
    <w:r w:rsidR="00DE185A" w:rsidRPr="00DE185A">
      <w:rPr>
        <w:rFonts w:asciiTheme="minorHAnsi" w:hAnsiTheme="minorHAnsi"/>
        <w:b/>
        <w:bCs/>
        <w:sz w:val="18"/>
        <w:szCs w:val="18"/>
      </w:rPr>
      <w:fldChar w:fldCharType="end"/>
    </w:r>
    <w:r w:rsidR="00DE185A" w:rsidRPr="00DE185A">
      <w:rPr>
        <w:rFonts w:asciiTheme="minorHAnsi" w:hAnsiTheme="minorHAnsi"/>
        <w:sz w:val="18"/>
        <w:szCs w:val="18"/>
      </w:rPr>
      <w:t xml:space="preserve"> of </w:t>
    </w:r>
    <w:r w:rsidR="00DE185A" w:rsidRPr="00DE185A">
      <w:rPr>
        <w:rFonts w:asciiTheme="minorHAnsi" w:hAnsiTheme="minorHAnsi"/>
        <w:b/>
        <w:bCs/>
        <w:sz w:val="18"/>
        <w:szCs w:val="18"/>
      </w:rPr>
      <w:fldChar w:fldCharType="begin"/>
    </w:r>
    <w:r w:rsidR="00DE185A" w:rsidRPr="00DE185A">
      <w:rPr>
        <w:rFonts w:asciiTheme="minorHAnsi" w:hAnsiTheme="minorHAnsi"/>
        <w:b/>
        <w:bCs/>
        <w:sz w:val="18"/>
        <w:szCs w:val="18"/>
      </w:rPr>
      <w:instrText xml:space="preserve"> NUMPAGES  \* Arabic  \* MERGEFORMAT </w:instrText>
    </w:r>
    <w:r w:rsidR="00DE185A" w:rsidRPr="00DE185A">
      <w:rPr>
        <w:rFonts w:asciiTheme="minorHAnsi" w:hAnsiTheme="minorHAnsi"/>
        <w:b/>
        <w:bCs/>
        <w:sz w:val="18"/>
        <w:szCs w:val="18"/>
      </w:rPr>
      <w:fldChar w:fldCharType="separate"/>
    </w:r>
    <w:r w:rsidR="00716A77">
      <w:rPr>
        <w:rFonts w:asciiTheme="minorHAnsi" w:hAnsiTheme="minorHAnsi"/>
        <w:b/>
        <w:bCs/>
        <w:noProof/>
        <w:sz w:val="18"/>
        <w:szCs w:val="18"/>
      </w:rPr>
      <w:t>1</w:t>
    </w:r>
    <w:r w:rsidR="00DE185A" w:rsidRPr="00DE185A">
      <w:rPr>
        <w:rFonts w:asciiTheme="minorHAnsi" w:hAnsi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9D" w:rsidRPr="00C83E9D" w:rsidRDefault="00C83E9D">
    <w:pPr>
      <w:pStyle w:val="Footer"/>
      <w:jc w:val="right"/>
      <w:rPr>
        <w:sz w:val="18"/>
        <w:szCs w:val="18"/>
      </w:rPr>
    </w:pPr>
  </w:p>
  <w:p w:rsidR="000C642C" w:rsidRPr="00C616DD" w:rsidRDefault="00C83E9D" w:rsidP="00C616DD">
    <w:pPr>
      <w:tabs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Revised 9/30/15</w:t>
    </w:r>
    <w:r>
      <w:rPr>
        <w:sz w:val="18"/>
        <w:szCs w:val="18"/>
      </w:rPr>
      <w:tab/>
    </w:r>
    <w:r>
      <w:rPr>
        <w:sz w:val="18"/>
        <w:szCs w:val="18"/>
      </w:rPr>
      <w:tab/>
      <w:t>Page</w:t>
    </w:r>
    <w:r w:rsidR="00517FCF"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17FC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517FCF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9E" w:rsidRDefault="00FB359E">
      <w:r>
        <w:separator/>
      </w:r>
    </w:p>
  </w:footnote>
  <w:footnote w:type="continuationSeparator" w:id="0">
    <w:p w:rsidR="00FB359E" w:rsidRDefault="00FB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5" w:rsidRDefault="00642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5" w:rsidRDefault="00642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5" w:rsidRDefault="00642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307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916C2"/>
    <w:multiLevelType w:val="hybridMultilevel"/>
    <w:tmpl w:val="481E0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48AA06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95852"/>
    <w:multiLevelType w:val="hybridMultilevel"/>
    <w:tmpl w:val="62663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6045"/>
    <w:multiLevelType w:val="hybridMultilevel"/>
    <w:tmpl w:val="ED462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174B18"/>
    <w:multiLevelType w:val="hybridMultilevel"/>
    <w:tmpl w:val="1FDA60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35F54"/>
    <w:multiLevelType w:val="hybridMultilevel"/>
    <w:tmpl w:val="61AA1D56"/>
    <w:lvl w:ilvl="0" w:tplc="9DA41E5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CAEF1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718A"/>
    <w:multiLevelType w:val="hybridMultilevel"/>
    <w:tmpl w:val="087A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824AC"/>
    <w:multiLevelType w:val="hybridMultilevel"/>
    <w:tmpl w:val="0B40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408D9"/>
    <w:multiLevelType w:val="hybridMultilevel"/>
    <w:tmpl w:val="1FBC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StampType" w:val="1"/>
  </w:docVars>
  <w:rsids>
    <w:rsidRoot w:val="00AA173C"/>
    <w:rsid w:val="0000219D"/>
    <w:rsid w:val="00013F56"/>
    <w:rsid w:val="00030FA7"/>
    <w:rsid w:val="000350FA"/>
    <w:rsid w:val="00035303"/>
    <w:rsid w:val="00036419"/>
    <w:rsid w:val="0003679F"/>
    <w:rsid w:val="0006350E"/>
    <w:rsid w:val="00064F93"/>
    <w:rsid w:val="00076C2A"/>
    <w:rsid w:val="0007729F"/>
    <w:rsid w:val="00083780"/>
    <w:rsid w:val="000C1841"/>
    <w:rsid w:val="000C642C"/>
    <w:rsid w:val="000C71DD"/>
    <w:rsid w:val="000D537F"/>
    <w:rsid w:val="000E21A9"/>
    <w:rsid w:val="000E23B3"/>
    <w:rsid w:val="000E463A"/>
    <w:rsid w:val="0011023D"/>
    <w:rsid w:val="00110E4F"/>
    <w:rsid w:val="00112602"/>
    <w:rsid w:val="001242B0"/>
    <w:rsid w:val="00132EAB"/>
    <w:rsid w:val="00134268"/>
    <w:rsid w:val="001652B9"/>
    <w:rsid w:val="00167EC4"/>
    <w:rsid w:val="0018180D"/>
    <w:rsid w:val="001A692A"/>
    <w:rsid w:val="001B3D41"/>
    <w:rsid w:val="001B3FC2"/>
    <w:rsid w:val="001C0C28"/>
    <w:rsid w:val="001C3D59"/>
    <w:rsid w:val="001C7A60"/>
    <w:rsid w:val="001D0796"/>
    <w:rsid w:val="001D12FA"/>
    <w:rsid w:val="001D3602"/>
    <w:rsid w:val="001E48F4"/>
    <w:rsid w:val="001E60C3"/>
    <w:rsid w:val="001F5E93"/>
    <w:rsid w:val="00202911"/>
    <w:rsid w:val="0020502D"/>
    <w:rsid w:val="00207CB5"/>
    <w:rsid w:val="002153F6"/>
    <w:rsid w:val="0021673C"/>
    <w:rsid w:val="00232D18"/>
    <w:rsid w:val="00252461"/>
    <w:rsid w:val="002557A0"/>
    <w:rsid w:val="00257293"/>
    <w:rsid w:val="0026118F"/>
    <w:rsid w:val="002611C2"/>
    <w:rsid w:val="00263F65"/>
    <w:rsid w:val="00281587"/>
    <w:rsid w:val="002E4911"/>
    <w:rsid w:val="002E51FA"/>
    <w:rsid w:val="00303B5E"/>
    <w:rsid w:val="00314E61"/>
    <w:rsid w:val="003164C2"/>
    <w:rsid w:val="00320C12"/>
    <w:rsid w:val="00323667"/>
    <w:rsid w:val="00331228"/>
    <w:rsid w:val="00331EA5"/>
    <w:rsid w:val="00335E51"/>
    <w:rsid w:val="00343EC8"/>
    <w:rsid w:val="00345785"/>
    <w:rsid w:val="00346DDE"/>
    <w:rsid w:val="00346E3D"/>
    <w:rsid w:val="00356E65"/>
    <w:rsid w:val="003618C7"/>
    <w:rsid w:val="003621FA"/>
    <w:rsid w:val="003666B9"/>
    <w:rsid w:val="00383528"/>
    <w:rsid w:val="0038480D"/>
    <w:rsid w:val="00390B07"/>
    <w:rsid w:val="003A0450"/>
    <w:rsid w:val="003A7995"/>
    <w:rsid w:val="003B0806"/>
    <w:rsid w:val="003D6AAF"/>
    <w:rsid w:val="003E53C2"/>
    <w:rsid w:val="003F3D0F"/>
    <w:rsid w:val="00411FBE"/>
    <w:rsid w:val="00412CE9"/>
    <w:rsid w:val="00416932"/>
    <w:rsid w:val="0042238C"/>
    <w:rsid w:val="00424F32"/>
    <w:rsid w:val="00435352"/>
    <w:rsid w:val="0043784D"/>
    <w:rsid w:val="00442D81"/>
    <w:rsid w:val="00447E9F"/>
    <w:rsid w:val="00453E78"/>
    <w:rsid w:val="004810A4"/>
    <w:rsid w:val="00485FBB"/>
    <w:rsid w:val="00491229"/>
    <w:rsid w:val="004A0328"/>
    <w:rsid w:val="004A1EB5"/>
    <w:rsid w:val="004B35E6"/>
    <w:rsid w:val="004B772D"/>
    <w:rsid w:val="004C0DF9"/>
    <w:rsid w:val="004C1D8A"/>
    <w:rsid w:val="004D02BE"/>
    <w:rsid w:val="004E762A"/>
    <w:rsid w:val="004F483A"/>
    <w:rsid w:val="004F5FBC"/>
    <w:rsid w:val="005041DF"/>
    <w:rsid w:val="00507AA2"/>
    <w:rsid w:val="005144F8"/>
    <w:rsid w:val="00517FCF"/>
    <w:rsid w:val="005216D9"/>
    <w:rsid w:val="005218E4"/>
    <w:rsid w:val="00521A81"/>
    <w:rsid w:val="005302D3"/>
    <w:rsid w:val="0053036C"/>
    <w:rsid w:val="005420E4"/>
    <w:rsid w:val="00547F4B"/>
    <w:rsid w:val="005566E6"/>
    <w:rsid w:val="00557F64"/>
    <w:rsid w:val="005655D2"/>
    <w:rsid w:val="0058091F"/>
    <w:rsid w:val="005A6878"/>
    <w:rsid w:val="005B2941"/>
    <w:rsid w:val="005B4738"/>
    <w:rsid w:val="005B6579"/>
    <w:rsid w:val="005C5178"/>
    <w:rsid w:val="005D146E"/>
    <w:rsid w:val="005E0413"/>
    <w:rsid w:val="005E5390"/>
    <w:rsid w:val="005F3452"/>
    <w:rsid w:val="00603706"/>
    <w:rsid w:val="00603DC9"/>
    <w:rsid w:val="00613CC8"/>
    <w:rsid w:val="006210E5"/>
    <w:rsid w:val="00634487"/>
    <w:rsid w:val="006421A5"/>
    <w:rsid w:val="006516AA"/>
    <w:rsid w:val="00652343"/>
    <w:rsid w:val="00652AE8"/>
    <w:rsid w:val="006530B9"/>
    <w:rsid w:val="00654EC4"/>
    <w:rsid w:val="0066406B"/>
    <w:rsid w:val="0067075B"/>
    <w:rsid w:val="00674A94"/>
    <w:rsid w:val="00686128"/>
    <w:rsid w:val="006A10E2"/>
    <w:rsid w:val="006C78AE"/>
    <w:rsid w:val="006E0964"/>
    <w:rsid w:val="006E3B00"/>
    <w:rsid w:val="006E57A1"/>
    <w:rsid w:val="006F236A"/>
    <w:rsid w:val="006F71A9"/>
    <w:rsid w:val="006F71FF"/>
    <w:rsid w:val="007041BF"/>
    <w:rsid w:val="00707A3F"/>
    <w:rsid w:val="00715895"/>
    <w:rsid w:val="00716A77"/>
    <w:rsid w:val="007172DC"/>
    <w:rsid w:val="007227D6"/>
    <w:rsid w:val="00740112"/>
    <w:rsid w:val="0074528B"/>
    <w:rsid w:val="00750A51"/>
    <w:rsid w:val="007519E3"/>
    <w:rsid w:val="00755FD7"/>
    <w:rsid w:val="007717E1"/>
    <w:rsid w:val="00771963"/>
    <w:rsid w:val="00776BBC"/>
    <w:rsid w:val="007867EE"/>
    <w:rsid w:val="00792FF8"/>
    <w:rsid w:val="0079580E"/>
    <w:rsid w:val="00797097"/>
    <w:rsid w:val="0079755B"/>
    <w:rsid w:val="007A5AA9"/>
    <w:rsid w:val="007B2A7A"/>
    <w:rsid w:val="007B7DDD"/>
    <w:rsid w:val="007C61C3"/>
    <w:rsid w:val="007C7360"/>
    <w:rsid w:val="007D10DD"/>
    <w:rsid w:val="007D3F74"/>
    <w:rsid w:val="007D4655"/>
    <w:rsid w:val="007E28EB"/>
    <w:rsid w:val="007E3207"/>
    <w:rsid w:val="007E4FBA"/>
    <w:rsid w:val="007F2385"/>
    <w:rsid w:val="007F61B8"/>
    <w:rsid w:val="008025D4"/>
    <w:rsid w:val="008056E7"/>
    <w:rsid w:val="00806BE1"/>
    <w:rsid w:val="00806DFF"/>
    <w:rsid w:val="008144C7"/>
    <w:rsid w:val="0082015B"/>
    <w:rsid w:val="008222DD"/>
    <w:rsid w:val="00823316"/>
    <w:rsid w:val="0082756D"/>
    <w:rsid w:val="00830B90"/>
    <w:rsid w:val="00850B9C"/>
    <w:rsid w:val="00864123"/>
    <w:rsid w:val="008672E4"/>
    <w:rsid w:val="00875D94"/>
    <w:rsid w:val="008800E6"/>
    <w:rsid w:val="008875B5"/>
    <w:rsid w:val="008907AB"/>
    <w:rsid w:val="008A491B"/>
    <w:rsid w:val="008B005A"/>
    <w:rsid w:val="008B5708"/>
    <w:rsid w:val="008B7DA8"/>
    <w:rsid w:val="008C297E"/>
    <w:rsid w:val="008C5ED2"/>
    <w:rsid w:val="008C7C2B"/>
    <w:rsid w:val="008D3AD8"/>
    <w:rsid w:val="008D7E14"/>
    <w:rsid w:val="008E4D42"/>
    <w:rsid w:val="00904F77"/>
    <w:rsid w:val="00906E01"/>
    <w:rsid w:val="00922849"/>
    <w:rsid w:val="009318E1"/>
    <w:rsid w:val="00932D06"/>
    <w:rsid w:val="0094272B"/>
    <w:rsid w:val="009432E7"/>
    <w:rsid w:val="0094436F"/>
    <w:rsid w:val="00951A0E"/>
    <w:rsid w:val="00954031"/>
    <w:rsid w:val="00960BF8"/>
    <w:rsid w:val="009620DF"/>
    <w:rsid w:val="009632FC"/>
    <w:rsid w:val="009745AB"/>
    <w:rsid w:val="00987192"/>
    <w:rsid w:val="00987F02"/>
    <w:rsid w:val="009A11A5"/>
    <w:rsid w:val="009B4CC0"/>
    <w:rsid w:val="009B723E"/>
    <w:rsid w:val="009C00DB"/>
    <w:rsid w:val="009C0300"/>
    <w:rsid w:val="009C53C5"/>
    <w:rsid w:val="009E7744"/>
    <w:rsid w:val="00A032BC"/>
    <w:rsid w:val="00A119F4"/>
    <w:rsid w:val="00A162D2"/>
    <w:rsid w:val="00A17EFB"/>
    <w:rsid w:val="00A24C70"/>
    <w:rsid w:val="00A24C78"/>
    <w:rsid w:val="00A27F88"/>
    <w:rsid w:val="00A315AE"/>
    <w:rsid w:val="00A33CD8"/>
    <w:rsid w:val="00A3452F"/>
    <w:rsid w:val="00A55D6B"/>
    <w:rsid w:val="00A55FAC"/>
    <w:rsid w:val="00A666C0"/>
    <w:rsid w:val="00A80F36"/>
    <w:rsid w:val="00AA173C"/>
    <w:rsid w:val="00AB10E4"/>
    <w:rsid w:val="00AB371C"/>
    <w:rsid w:val="00AC4EFF"/>
    <w:rsid w:val="00AC613B"/>
    <w:rsid w:val="00AC621E"/>
    <w:rsid w:val="00AD24E6"/>
    <w:rsid w:val="00AD6141"/>
    <w:rsid w:val="00AD6E5F"/>
    <w:rsid w:val="00AE407F"/>
    <w:rsid w:val="00AE6B1A"/>
    <w:rsid w:val="00AF19FC"/>
    <w:rsid w:val="00AF335B"/>
    <w:rsid w:val="00AF775F"/>
    <w:rsid w:val="00B06667"/>
    <w:rsid w:val="00B079E4"/>
    <w:rsid w:val="00B20ADA"/>
    <w:rsid w:val="00B278E7"/>
    <w:rsid w:val="00B57F51"/>
    <w:rsid w:val="00B75EAE"/>
    <w:rsid w:val="00BA3BF7"/>
    <w:rsid w:val="00BA7970"/>
    <w:rsid w:val="00BB1295"/>
    <w:rsid w:val="00BC7C75"/>
    <w:rsid w:val="00BD0671"/>
    <w:rsid w:val="00C0524A"/>
    <w:rsid w:val="00C16107"/>
    <w:rsid w:val="00C23451"/>
    <w:rsid w:val="00C328CB"/>
    <w:rsid w:val="00C46245"/>
    <w:rsid w:val="00C509A3"/>
    <w:rsid w:val="00C528BD"/>
    <w:rsid w:val="00C53C11"/>
    <w:rsid w:val="00C616DD"/>
    <w:rsid w:val="00C651FA"/>
    <w:rsid w:val="00C65F21"/>
    <w:rsid w:val="00C66C76"/>
    <w:rsid w:val="00C76A79"/>
    <w:rsid w:val="00C76E6F"/>
    <w:rsid w:val="00C7781F"/>
    <w:rsid w:val="00C823E5"/>
    <w:rsid w:val="00C83CB9"/>
    <w:rsid w:val="00C83E9D"/>
    <w:rsid w:val="00C859D4"/>
    <w:rsid w:val="00C91352"/>
    <w:rsid w:val="00CA4968"/>
    <w:rsid w:val="00CB07AD"/>
    <w:rsid w:val="00CB2A06"/>
    <w:rsid w:val="00CC2885"/>
    <w:rsid w:val="00CC7F98"/>
    <w:rsid w:val="00CD4778"/>
    <w:rsid w:val="00CD58FF"/>
    <w:rsid w:val="00CF04E1"/>
    <w:rsid w:val="00D00689"/>
    <w:rsid w:val="00D02A39"/>
    <w:rsid w:val="00D05356"/>
    <w:rsid w:val="00D10D27"/>
    <w:rsid w:val="00D10DDF"/>
    <w:rsid w:val="00D15F29"/>
    <w:rsid w:val="00D23513"/>
    <w:rsid w:val="00D240EA"/>
    <w:rsid w:val="00D25BC2"/>
    <w:rsid w:val="00D3425B"/>
    <w:rsid w:val="00D456B3"/>
    <w:rsid w:val="00D5568F"/>
    <w:rsid w:val="00D65184"/>
    <w:rsid w:val="00D659DB"/>
    <w:rsid w:val="00D826A7"/>
    <w:rsid w:val="00D85B97"/>
    <w:rsid w:val="00D86180"/>
    <w:rsid w:val="00D92832"/>
    <w:rsid w:val="00D936AB"/>
    <w:rsid w:val="00D95AAB"/>
    <w:rsid w:val="00DA273E"/>
    <w:rsid w:val="00DA71FA"/>
    <w:rsid w:val="00DB278A"/>
    <w:rsid w:val="00DB3261"/>
    <w:rsid w:val="00DB5F25"/>
    <w:rsid w:val="00DB672E"/>
    <w:rsid w:val="00DB7FBD"/>
    <w:rsid w:val="00DC396A"/>
    <w:rsid w:val="00DC7E39"/>
    <w:rsid w:val="00DE185A"/>
    <w:rsid w:val="00DF3E86"/>
    <w:rsid w:val="00DF7648"/>
    <w:rsid w:val="00E03448"/>
    <w:rsid w:val="00E15AC7"/>
    <w:rsid w:val="00E22256"/>
    <w:rsid w:val="00E26FEC"/>
    <w:rsid w:val="00E27D12"/>
    <w:rsid w:val="00E3670F"/>
    <w:rsid w:val="00E378DB"/>
    <w:rsid w:val="00E441D7"/>
    <w:rsid w:val="00E86A3F"/>
    <w:rsid w:val="00E9246F"/>
    <w:rsid w:val="00E931BC"/>
    <w:rsid w:val="00E94E8D"/>
    <w:rsid w:val="00EB5717"/>
    <w:rsid w:val="00EC26D1"/>
    <w:rsid w:val="00ED2F2A"/>
    <w:rsid w:val="00ED312F"/>
    <w:rsid w:val="00EF03B5"/>
    <w:rsid w:val="00EF42E4"/>
    <w:rsid w:val="00F043DE"/>
    <w:rsid w:val="00F04A8B"/>
    <w:rsid w:val="00F07CE4"/>
    <w:rsid w:val="00F27316"/>
    <w:rsid w:val="00F30C36"/>
    <w:rsid w:val="00F3305B"/>
    <w:rsid w:val="00F3456B"/>
    <w:rsid w:val="00F50A87"/>
    <w:rsid w:val="00F54C53"/>
    <w:rsid w:val="00F578F1"/>
    <w:rsid w:val="00F65A53"/>
    <w:rsid w:val="00F8389C"/>
    <w:rsid w:val="00F96D04"/>
    <w:rsid w:val="00FB2CB5"/>
    <w:rsid w:val="00FB359E"/>
    <w:rsid w:val="00FC14D1"/>
    <w:rsid w:val="00FC2409"/>
    <w:rsid w:val="00FC2851"/>
    <w:rsid w:val="00FD0C59"/>
    <w:rsid w:val="00FD0E94"/>
    <w:rsid w:val="00FE0B96"/>
    <w:rsid w:val="00FE3289"/>
    <w:rsid w:val="00FE6877"/>
    <w:rsid w:val="00FF3E6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7A3A2216-8C97-49CE-AE97-73C2753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AB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052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32EA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32EAB"/>
  </w:style>
  <w:style w:type="paragraph" w:styleId="Header">
    <w:name w:val="header"/>
    <w:basedOn w:val="Normal"/>
    <w:rsid w:val="009B4C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4C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7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A9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3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3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371C"/>
  </w:style>
  <w:style w:type="paragraph" w:styleId="CommentSubject">
    <w:name w:val="annotation subject"/>
    <w:basedOn w:val="CommentText"/>
    <w:next w:val="CommentText"/>
    <w:link w:val="CommentSubjectChar"/>
    <w:rsid w:val="00AB371C"/>
    <w:rPr>
      <w:b/>
      <w:bCs/>
    </w:rPr>
  </w:style>
  <w:style w:type="character" w:customStyle="1" w:styleId="CommentSubjectChar">
    <w:name w:val="Comment Subject Char"/>
    <w:link w:val="CommentSubject"/>
    <w:rsid w:val="00AB371C"/>
    <w:rPr>
      <w:b/>
      <w:bCs/>
    </w:rPr>
  </w:style>
  <w:style w:type="character" w:styleId="Hyperlink">
    <w:name w:val="Hyperlink"/>
    <w:rsid w:val="00E2225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616DD"/>
    <w:rPr>
      <w:sz w:val="24"/>
    </w:rPr>
  </w:style>
  <w:style w:type="paragraph" w:styleId="ListParagraph">
    <w:name w:val="List Paragraph"/>
    <w:basedOn w:val="Normal"/>
    <w:uiPriority w:val="99"/>
    <w:qFormat/>
    <w:rsid w:val="00830B90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" w:hAnsi="Times"/>
    </w:rPr>
  </w:style>
  <w:style w:type="character" w:customStyle="1" w:styleId="Heading1Char">
    <w:name w:val="Heading 1 Char"/>
    <w:link w:val="Heading1"/>
    <w:rsid w:val="00C052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C0524A"/>
    <w:rPr>
      <w:i/>
      <w:iCs/>
    </w:rPr>
  </w:style>
  <w:style w:type="character" w:customStyle="1" w:styleId="DeltaViewInsertion">
    <w:name w:val="DeltaView Insertion"/>
    <w:uiPriority w:val="99"/>
    <w:rsid w:val="00DF7648"/>
    <w:rPr>
      <w:color w:val="0000FF"/>
      <w:u w:val="double"/>
    </w:rPr>
  </w:style>
  <w:style w:type="paragraph" w:styleId="NoSpacing">
    <w:name w:val="No Spacing"/>
    <w:uiPriority w:val="1"/>
    <w:qFormat/>
    <w:rsid w:val="001C3D5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12031-1040-48B7-B8CC-C2929CFA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NO</vt:lpstr>
    </vt:vector>
  </TitlesOfParts>
  <Company>Berkeley Lab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NO</dc:title>
  <dc:creator>laurinaashby@berkeley.edu</dc:creator>
  <cp:lastModifiedBy>Laurina Ashby</cp:lastModifiedBy>
  <cp:revision>3</cp:revision>
  <cp:lastPrinted>2011-12-13T17:24:00Z</cp:lastPrinted>
  <dcterms:created xsi:type="dcterms:W3CDTF">2017-12-12T15:35:00Z</dcterms:created>
  <dcterms:modified xsi:type="dcterms:W3CDTF">2018-07-25T20:30:00Z</dcterms:modified>
</cp:coreProperties>
</file>